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547A3" w14:textId="187FFC35" w:rsidR="009B7E44" w:rsidRDefault="009B7E44" w:rsidP="00BB4BE9">
      <w:pPr>
        <w:rPr>
          <w:rFonts w:ascii="Trebuchet MS" w:hAnsi="Trebuchet MS"/>
          <w:b/>
          <w:bCs/>
          <w:sz w:val="28"/>
          <w:szCs w:val="28"/>
        </w:rPr>
      </w:pPr>
      <w:bookmarkStart w:id="0" w:name="_GoBack"/>
      <w:bookmarkEnd w:id="0"/>
      <w:r>
        <w:rPr>
          <w:rFonts w:ascii="Trebuchet MS" w:hAnsi="Trebuchet MS"/>
          <w:b/>
          <w:bCs/>
          <w:sz w:val="28"/>
          <w:szCs w:val="28"/>
        </w:rPr>
        <w:t>Partner communications document: Healthwatch Norfolk COVID-19 engagement</w:t>
      </w:r>
    </w:p>
    <w:p w14:paraId="16C114FB" w14:textId="1DB8C88D" w:rsidR="009B7E44" w:rsidRPr="009B7E44" w:rsidRDefault="009B7E44" w:rsidP="00BB4BE9">
      <w:pPr>
        <w:rPr>
          <w:rFonts w:ascii="Trebuchet MS" w:hAnsi="Trebuchet MS"/>
          <w:i/>
          <w:iCs/>
        </w:rPr>
      </w:pPr>
      <w:r w:rsidRPr="009B7E44">
        <w:rPr>
          <w:rFonts w:ascii="Trebuchet MS" w:hAnsi="Trebuchet MS"/>
          <w:i/>
          <w:iCs/>
        </w:rPr>
        <w:t>This document contains relevant communications materials for public and third sector organisations in Norfolk a</w:t>
      </w:r>
      <w:r>
        <w:rPr>
          <w:rFonts w:ascii="Trebuchet MS" w:hAnsi="Trebuchet MS"/>
          <w:i/>
          <w:iCs/>
        </w:rPr>
        <w:t>bout</w:t>
      </w:r>
      <w:r w:rsidRPr="009B7E44">
        <w:rPr>
          <w:rFonts w:ascii="Trebuchet MS" w:hAnsi="Trebuchet MS"/>
          <w:i/>
          <w:iCs/>
        </w:rPr>
        <w:t xml:space="preserve"> Healthwatch Norfolk’s (HWN) planned engagement activity around the COVID-19 pandemic. In this document:</w:t>
      </w:r>
    </w:p>
    <w:p w14:paraId="5D63C21E" w14:textId="30BE5360" w:rsidR="009B7E44" w:rsidRPr="009B7E44" w:rsidRDefault="009B7E44" w:rsidP="009B7E44">
      <w:pPr>
        <w:pStyle w:val="ListParagraph"/>
        <w:numPr>
          <w:ilvl w:val="0"/>
          <w:numId w:val="3"/>
        </w:numPr>
        <w:rPr>
          <w:rFonts w:ascii="Trebuchet MS" w:hAnsi="Trebuchet MS"/>
          <w:i/>
          <w:iCs/>
        </w:rPr>
      </w:pPr>
      <w:r w:rsidRPr="009B7E44">
        <w:rPr>
          <w:rFonts w:ascii="Trebuchet MS" w:hAnsi="Trebuchet MS"/>
          <w:i/>
          <w:iCs/>
        </w:rPr>
        <w:t>Press release for partner website news streams</w:t>
      </w:r>
    </w:p>
    <w:p w14:paraId="1091613F" w14:textId="625836BE" w:rsidR="009B7E44" w:rsidRPr="009B7E44" w:rsidRDefault="009B7E44" w:rsidP="009B7E44">
      <w:pPr>
        <w:pStyle w:val="ListParagraph"/>
        <w:numPr>
          <w:ilvl w:val="0"/>
          <w:numId w:val="3"/>
        </w:numPr>
        <w:rPr>
          <w:rFonts w:ascii="Trebuchet MS" w:hAnsi="Trebuchet MS"/>
          <w:i/>
          <w:iCs/>
        </w:rPr>
      </w:pPr>
      <w:r w:rsidRPr="009B7E44">
        <w:rPr>
          <w:rFonts w:ascii="Trebuchet MS" w:hAnsi="Trebuchet MS"/>
          <w:i/>
          <w:iCs/>
        </w:rPr>
        <w:t>Short-form website copy dedicated web pages</w:t>
      </w:r>
    </w:p>
    <w:p w14:paraId="6D391546" w14:textId="05B6FA9F" w:rsidR="009B7E44" w:rsidRPr="009B7E44" w:rsidRDefault="009B7E44" w:rsidP="009B7E44">
      <w:pPr>
        <w:pStyle w:val="ListParagraph"/>
        <w:numPr>
          <w:ilvl w:val="0"/>
          <w:numId w:val="3"/>
        </w:numPr>
        <w:rPr>
          <w:rFonts w:ascii="Trebuchet MS" w:hAnsi="Trebuchet MS"/>
          <w:i/>
          <w:iCs/>
        </w:rPr>
      </w:pPr>
      <w:r w:rsidRPr="009B7E44">
        <w:rPr>
          <w:rFonts w:ascii="Trebuchet MS" w:hAnsi="Trebuchet MS"/>
          <w:i/>
          <w:iCs/>
        </w:rPr>
        <w:t>Links to survey and HWN survey landing page</w:t>
      </w:r>
    </w:p>
    <w:p w14:paraId="57B94861" w14:textId="59A8C315" w:rsidR="009B7E44" w:rsidRDefault="009B7E44" w:rsidP="009B7E44">
      <w:pPr>
        <w:pStyle w:val="ListParagraph"/>
        <w:numPr>
          <w:ilvl w:val="0"/>
          <w:numId w:val="3"/>
        </w:numPr>
        <w:rPr>
          <w:rFonts w:ascii="Trebuchet MS" w:hAnsi="Trebuchet MS"/>
          <w:i/>
          <w:iCs/>
        </w:rPr>
      </w:pPr>
      <w:r w:rsidRPr="009B7E44">
        <w:rPr>
          <w:rFonts w:ascii="Trebuchet MS" w:hAnsi="Trebuchet MS"/>
          <w:i/>
          <w:iCs/>
        </w:rPr>
        <w:t xml:space="preserve">Social media graphic </w:t>
      </w:r>
    </w:p>
    <w:p w14:paraId="232765EB" w14:textId="77777777" w:rsidR="00EC2801" w:rsidRDefault="00EC2801" w:rsidP="009B7E44">
      <w:pPr>
        <w:rPr>
          <w:rFonts w:ascii="Trebuchet MS" w:hAnsi="Trebuchet MS"/>
          <w:i/>
          <w:iCs/>
        </w:rPr>
      </w:pPr>
    </w:p>
    <w:p w14:paraId="08F157BC" w14:textId="061031C1" w:rsidR="009B7E44" w:rsidRPr="00EC2801" w:rsidRDefault="009B7E44" w:rsidP="00BB4BE9">
      <w:pPr>
        <w:rPr>
          <w:rFonts w:ascii="Trebuchet MS" w:hAnsi="Trebuchet MS"/>
          <w:b/>
          <w:bCs/>
          <w:sz w:val="28"/>
          <w:szCs w:val="28"/>
          <w:u w:val="single"/>
        </w:rPr>
      </w:pPr>
      <w:r w:rsidRPr="00EC2801">
        <w:rPr>
          <w:rFonts w:ascii="Trebuchet MS" w:hAnsi="Trebuchet MS"/>
          <w:b/>
          <w:bCs/>
          <w:sz w:val="28"/>
          <w:szCs w:val="28"/>
          <w:u w:val="single"/>
        </w:rPr>
        <w:t>Press release</w:t>
      </w:r>
    </w:p>
    <w:p w14:paraId="22243FCA" w14:textId="3E1A1055" w:rsidR="00BB4BE9" w:rsidRPr="001D20A9" w:rsidRDefault="00EC1874" w:rsidP="00BB4BE9">
      <w:pPr>
        <w:rPr>
          <w:rFonts w:ascii="Trebuchet MS" w:hAnsi="Trebuchet MS"/>
          <w:b/>
          <w:bCs/>
          <w:sz w:val="28"/>
          <w:szCs w:val="28"/>
        </w:rPr>
      </w:pPr>
      <w:r>
        <w:rPr>
          <w:rFonts w:ascii="Trebuchet MS" w:hAnsi="Trebuchet MS"/>
          <w:b/>
          <w:bCs/>
          <w:sz w:val="28"/>
          <w:szCs w:val="28"/>
        </w:rPr>
        <w:t>Share your experience of a</w:t>
      </w:r>
      <w:r w:rsidR="001D20A9" w:rsidRPr="001D20A9">
        <w:rPr>
          <w:rFonts w:ascii="Trebuchet MS" w:hAnsi="Trebuchet MS"/>
          <w:b/>
          <w:bCs/>
          <w:sz w:val="28"/>
          <w:szCs w:val="28"/>
        </w:rPr>
        <w:t xml:space="preserve">ccessing information, care and support during COVID-19 </w:t>
      </w:r>
    </w:p>
    <w:p w14:paraId="7960AD88" w14:textId="187774FF" w:rsidR="00EC1874" w:rsidRPr="00EC1874" w:rsidRDefault="00EC1874" w:rsidP="00EC1874">
      <w:pPr>
        <w:spacing w:after="150" w:line="240" w:lineRule="auto"/>
        <w:rPr>
          <w:rFonts w:ascii="Trebuchet MS" w:eastAsia="Times New Roman" w:hAnsi="Trebuchet MS" w:cs="Arial"/>
          <w:color w:val="686868"/>
          <w:lang w:eastAsia="en-GB"/>
        </w:rPr>
      </w:pPr>
      <w:r w:rsidRPr="00EC1874">
        <w:rPr>
          <w:rFonts w:ascii="Trebuchet MS" w:eastAsia="Times New Roman" w:hAnsi="Trebuchet MS" w:cs="Arial"/>
          <w:color w:val="686868"/>
          <w:lang w:eastAsia="en-GB"/>
        </w:rPr>
        <w:t>Healthwatch Norfolk are encouraging people to share their experience of using health and social care services since the</w:t>
      </w:r>
      <w:r w:rsidR="00C75F96">
        <w:rPr>
          <w:rFonts w:ascii="Trebuchet MS" w:eastAsia="Times New Roman" w:hAnsi="Trebuchet MS" w:cs="Arial"/>
          <w:color w:val="686868"/>
          <w:lang w:eastAsia="en-GB"/>
        </w:rPr>
        <w:t xml:space="preserve"> outbreak of</w:t>
      </w:r>
      <w:r w:rsidRPr="00EC1874">
        <w:rPr>
          <w:rFonts w:ascii="Trebuchet MS" w:eastAsia="Times New Roman" w:hAnsi="Trebuchet MS" w:cs="Arial"/>
          <w:color w:val="686868"/>
          <w:lang w:eastAsia="en-GB"/>
        </w:rPr>
        <w:t xml:space="preserve"> COVID-19, so that constructive and supportive information can be passed on to service leaders.</w:t>
      </w:r>
    </w:p>
    <w:p w14:paraId="0CEE27F4" w14:textId="77777777" w:rsidR="00EC1874" w:rsidRPr="00EC1874" w:rsidRDefault="00EC1874" w:rsidP="00EC1874">
      <w:pPr>
        <w:spacing w:after="150" w:line="240" w:lineRule="auto"/>
        <w:rPr>
          <w:rFonts w:ascii="Trebuchet MS" w:eastAsia="Times New Roman" w:hAnsi="Trebuchet MS" w:cs="Arial"/>
          <w:color w:val="686868"/>
          <w:lang w:eastAsia="en-GB"/>
        </w:rPr>
      </w:pPr>
      <w:r w:rsidRPr="00EC1874">
        <w:rPr>
          <w:rFonts w:ascii="Trebuchet MS" w:eastAsia="Times New Roman" w:hAnsi="Trebuchet MS" w:cs="Arial"/>
          <w:color w:val="686868"/>
          <w:lang w:eastAsia="en-GB"/>
        </w:rPr>
        <w:t>The spread of the virus has led to unprecedented changes to the way patients and service users receive care: pharmacies are struggling to keep up with demand for medication; many GP appointments have been postponed or conducted remotely; and strict protocols have been implemented in hospitals and care homes to prevent infection.</w:t>
      </w:r>
    </w:p>
    <w:p w14:paraId="277F84B3" w14:textId="39D02784" w:rsidR="00EC1874" w:rsidRPr="00EC1874" w:rsidRDefault="00EC1874" w:rsidP="00EC1874">
      <w:pPr>
        <w:spacing w:after="150" w:line="240" w:lineRule="auto"/>
        <w:rPr>
          <w:rFonts w:ascii="Trebuchet MS" w:eastAsia="Times New Roman" w:hAnsi="Trebuchet MS" w:cs="Arial"/>
          <w:color w:val="686868"/>
          <w:lang w:eastAsia="en-GB"/>
        </w:rPr>
      </w:pPr>
      <w:r w:rsidRPr="00EC1874">
        <w:rPr>
          <w:rFonts w:ascii="Trebuchet MS" w:eastAsia="Times New Roman" w:hAnsi="Trebuchet MS" w:cs="Arial"/>
          <w:color w:val="686868"/>
          <w:lang w:eastAsia="en-GB"/>
        </w:rPr>
        <w:t>Healthwatch Norfolk Chief Executive, Alex Stewart said: “For all of us that use local services it is an unusual time, where we have had to adapt to necessary changes quickly</w:t>
      </w:r>
      <w:r w:rsidR="00C75F96">
        <w:rPr>
          <w:rFonts w:ascii="Trebuchet MS" w:eastAsia="Times New Roman" w:hAnsi="Trebuchet MS" w:cs="Arial"/>
          <w:color w:val="686868"/>
          <w:lang w:eastAsia="en-GB"/>
        </w:rPr>
        <w:t>.</w:t>
      </w:r>
    </w:p>
    <w:p w14:paraId="62127E53" w14:textId="77777777" w:rsidR="00EC1874" w:rsidRPr="00EC1874" w:rsidRDefault="00EC1874" w:rsidP="00EC1874">
      <w:pPr>
        <w:spacing w:after="150" w:line="240" w:lineRule="auto"/>
        <w:rPr>
          <w:rFonts w:ascii="Trebuchet MS" w:eastAsia="Times New Roman" w:hAnsi="Trebuchet MS" w:cs="Arial"/>
          <w:color w:val="686868"/>
          <w:lang w:eastAsia="en-GB"/>
        </w:rPr>
      </w:pPr>
      <w:r w:rsidRPr="00EC1874">
        <w:rPr>
          <w:rFonts w:ascii="Trebuchet MS" w:eastAsia="Times New Roman" w:hAnsi="Trebuchet MS" w:cs="Arial"/>
          <w:color w:val="686868"/>
          <w:lang w:eastAsia="en-GB"/>
        </w:rPr>
        <w:t>“It is crucial we do everything we can to enable staff to do their jobs safely and effectively, but it is equally important that we learn from this experience and that public opinion is listened to.</w:t>
      </w:r>
    </w:p>
    <w:p w14:paraId="7A8511F0" w14:textId="77777777" w:rsidR="00EC1874" w:rsidRPr="00EC1874" w:rsidRDefault="00EC1874" w:rsidP="00EC1874">
      <w:pPr>
        <w:spacing w:after="150" w:line="240" w:lineRule="auto"/>
        <w:rPr>
          <w:rFonts w:ascii="Trebuchet MS" w:eastAsia="Times New Roman" w:hAnsi="Trebuchet MS" w:cs="Arial"/>
          <w:color w:val="686868"/>
          <w:lang w:eastAsia="en-GB"/>
        </w:rPr>
      </w:pPr>
      <w:r w:rsidRPr="00EC1874">
        <w:rPr>
          <w:rFonts w:ascii="Trebuchet MS" w:eastAsia="Times New Roman" w:hAnsi="Trebuchet MS" w:cs="Arial"/>
          <w:color w:val="686868"/>
          <w:lang w:eastAsia="en-GB"/>
        </w:rPr>
        <w:t>“Whether you have personally used services or look after someone else that does, this is an opportunity for you to have your say.”</w:t>
      </w:r>
    </w:p>
    <w:p w14:paraId="1B121818" w14:textId="77777777" w:rsidR="00AC4D98" w:rsidRPr="00AC4D98" w:rsidRDefault="00AC4D98" w:rsidP="00AC4D98">
      <w:pPr>
        <w:spacing w:after="150" w:line="240" w:lineRule="auto"/>
        <w:rPr>
          <w:rFonts w:ascii="Trebuchet MS" w:eastAsia="Times New Roman" w:hAnsi="Trebuchet MS" w:cs="Times New Roman"/>
          <w:color w:val="767171" w:themeColor="background2" w:themeShade="80"/>
          <w:lang w:eastAsia="en-GB"/>
        </w:rPr>
      </w:pPr>
      <w:r w:rsidRPr="00AC4D98">
        <w:rPr>
          <w:rFonts w:ascii="Trebuchet MS" w:eastAsia="Times New Roman" w:hAnsi="Trebuchet MS" w:cs="Times New Roman"/>
          <w:color w:val="767171" w:themeColor="background2" w:themeShade="80"/>
          <w:lang w:eastAsia="en-GB"/>
        </w:rPr>
        <w:t xml:space="preserve">The survey is an opportunity for you to have your say about anything relating to care and support since the outbreak of the virus, but Healthwatch Norfolk are particularly interested in hearing about: </w:t>
      </w:r>
    </w:p>
    <w:p w14:paraId="5CC56276" w14:textId="77777777" w:rsidR="00EC1874" w:rsidRPr="00EC1874" w:rsidRDefault="00EC1874" w:rsidP="00EC1874">
      <w:pPr>
        <w:numPr>
          <w:ilvl w:val="0"/>
          <w:numId w:val="2"/>
        </w:numPr>
        <w:spacing w:before="100" w:beforeAutospacing="1" w:after="100" w:afterAutospacing="1" w:line="240" w:lineRule="auto"/>
        <w:rPr>
          <w:rFonts w:ascii="Trebuchet MS" w:eastAsia="Times New Roman" w:hAnsi="Trebuchet MS" w:cs="Arial"/>
          <w:color w:val="686868"/>
          <w:lang w:eastAsia="en-GB"/>
        </w:rPr>
      </w:pPr>
      <w:r w:rsidRPr="00EC1874">
        <w:rPr>
          <w:rFonts w:ascii="Trebuchet MS" w:eastAsia="Times New Roman" w:hAnsi="Trebuchet MS" w:cs="Arial"/>
          <w:color w:val="686868"/>
          <w:lang w:eastAsia="en-GB"/>
        </w:rPr>
        <w:t>Quality of local information and advice about coronavirus</w:t>
      </w:r>
    </w:p>
    <w:p w14:paraId="1B5F20D6" w14:textId="77777777" w:rsidR="00EC1874" w:rsidRPr="00EC1874" w:rsidRDefault="00EC1874" w:rsidP="00EC1874">
      <w:pPr>
        <w:numPr>
          <w:ilvl w:val="0"/>
          <w:numId w:val="2"/>
        </w:numPr>
        <w:spacing w:before="100" w:beforeAutospacing="1" w:after="100" w:afterAutospacing="1" w:line="240" w:lineRule="auto"/>
        <w:rPr>
          <w:rFonts w:ascii="Trebuchet MS" w:eastAsia="Times New Roman" w:hAnsi="Trebuchet MS" w:cs="Arial"/>
          <w:color w:val="686868"/>
          <w:lang w:eastAsia="en-GB"/>
        </w:rPr>
      </w:pPr>
      <w:r w:rsidRPr="00EC1874">
        <w:rPr>
          <w:rFonts w:ascii="Trebuchet MS" w:eastAsia="Times New Roman" w:hAnsi="Trebuchet MS" w:cs="Arial"/>
          <w:color w:val="686868"/>
          <w:lang w:eastAsia="en-GB"/>
        </w:rPr>
        <w:t>Your experience of urgent and emergency care</w:t>
      </w:r>
    </w:p>
    <w:p w14:paraId="2B7B6EA9" w14:textId="77777777" w:rsidR="00EC1874" w:rsidRPr="00EC1874" w:rsidRDefault="00EC1874" w:rsidP="00EC1874">
      <w:pPr>
        <w:numPr>
          <w:ilvl w:val="0"/>
          <w:numId w:val="2"/>
        </w:numPr>
        <w:spacing w:before="100" w:beforeAutospacing="1" w:after="100" w:afterAutospacing="1" w:line="240" w:lineRule="auto"/>
        <w:rPr>
          <w:rFonts w:ascii="Trebuchet MS" w:eastAsia="Times New Roman" w:hAnsi="Trebuchet MS" w:cs="Arial"/>
          <w:color w:val="686868"/>
          <w:lang w:eastAsia="en-GB"/>
        </w:rPr>
      </w:pPr>
      <w:r w:rsidRPr="00EC1874">
        <w:rPr>
          <w:rFonts w:ascii="Trebuchet MS" w:eastAsia="Times New Roman" w:hAnsi="Trebuchet MS" w:cs="Arial"/>
          <w:color w:val="686868"/>
          <w:lang w:eastAsia="en-GB"/>
        </w:rPr>
        <w:t>Experience of health and social care routine appointments</w:t>
      </w:r>
    </w:p>
    <w:p w14:paraId="395116B9" w14:textId="77777777" w:rsidR="00EC1874" w:rsidRPr="00EC1874" w:rsidRDefault="00EC1874" w:rsidP="00EC1874">
      <w:pPr>
        <w:numPr>
          <w:ilvl w:val="0"/>
          <w:numId w:val="2"/>
        </w:numPr>
        <w:spacing w:before="100" w:beforeAutospacing="1" w:after="100" w:afterAutospacing="1" w:line="240" w:lineRule="auto"/>
        <w:rPr>
          <w:rFonts w:ascii="Trebuchet MS" w:eastAsia="Times New Roman" w:hAnsi="Trebuchet MS" w:cs="Arial"/>
          <w:color w:val="686868"/>
          <w:lang w:eastAsia="en-GB"/>
        </w:rPr>
      </w:pPr>
      <w:r w:rsidRPr="00EC1874">
        <w:rPr>
          <w:rFonts w:ascii="Trebuchet MS" w:eastAsia="Times New Roman" w:hAnsi="Trebuchet MS" w:cs="Arial"/>
          <w:color w:val="686868"/>
          <w:lang w:eastAsia="en-GB"/>
        </w:rPr>
        <w:t>Communication from NHS Trusts, councils and charities</w:t>
      </w:r>
    </w:p>
    <w:p w14:paraId="76E17C10" w14:textId="77777777" w:rsidR="00EC1874" w:rsidRPr="00EC1874" w:rsidRDefault="00EC1874" w:rsidP="00EC1874">
      <w:pPr>
        <w:numPr>
          <w:ilvl w:val="0"/>
          <w:numId w:val="2"/>
        </w:numPr>
        <w:spacing w:before="100" w:beforeAutospacing="1" w:after="100" w:afterAutospacing="1" w:line="240" w:lineRule="auto"/>
        <w:rPr>
          <w:rFonts w:ascii="Trebuchet MS" w:eastAsia="Times New Roman" w:hAnsi="Trebuchet MS" w:cs="Arial"/>
          <w:color w:val="686868"/>
          <w:lang w:eastAsia="en-GB"/>
        </w:rPr>
      </w:pPr>
      <w:r w:rsidRPr="00EC1874">
        <w:rPr>
          <w:rFonts w:ascii="Trebuchet MS" w:eastAsia="Times New Roman" w:hAnsi="Trebuchet MS" w:cs="Arial"/>
          <w:color w:val="686868"/>
          <w:lang w:eastAsia="en-GB"/>
        </w:rPr>
        <w:t>Managing your mental and physical health at home</w:t>
      </w:r>
    </w:p>
    <w:p w14:paraId="43616F3E" w14:textId="77777777" w:rsidR="00EC1874" w:rsidRPr="00EC1874" w:rsidRDefault="00EC1874" w:rsidP="00EC1874">
      <w:pPr>
        <w:numPr>
          <w:ilvl w:val="0"/>
          <w:numId w:val="2"/>
        </w:numPr>
        <w:spacing w:before="100" w:beforeAutospacing="1" w:after="100" w:afterAutospacing="1" w:line="240" w:lineRule="auto"/>
        <w:rPr>
          <w:rFonts w:ascii="Trebuchet MS" w:eastAsia="Times New Roman" w:hAnsi="Trebuchet MS" w:cs="Arial"/>
          <w:color w:val="686868"/>
          <w:lang w:eastAsia="en-GB"/>
        </w:rPr>
      </w:pPr>
      <w:r w:rsidRPr="00EC1874">
        <w:rPr>
          <w:rFonts w:ascii="Trebuchet MS" w:eastAsia="Times New Roman" w:hAnsi="Trebuchet MS" w:cs="Arial"/>
          <w:color w:val="686868"/>
          <w:lang w:eastAsia="en-GB"/>
        </w:rPr>
        <w:t>Advice for individuals and families in self-isolation</w:t>
      </w:r>
    </w:p>
    <w:p w14:paraId="0BF57A10" w14:textId="77777777" w:rsidR="00EC1874" w:rsidRPr="00EC1874" w:rsidRDefault="00EC1874" w:rsidP="00EC1874">
      <w:pPr>
        <w:numPr>
          <w:ilvl w:val="0"/>
          <w:numId w:val="2"/>
        </w:numPr>
        <w:spacing w:before="100" w:beforeAutospacing="1" w:after="100" w:afterAutospacing="1" w:line="240" w:lineRule="auto"/>
        <w:rPr>
          <w:rFonts w:ascii="Trebuchet MS" w:eastAsia="Times New Roman" w:hAnsi="Trebuchet MS" w:cs="Arial"/>
          <w:color w:val="686868"/>
          <w:lang w:eastAsia="en-GB"/>
        </w:rPr>
      </w:pPr>
      <w:r w:rsidRPr="00EC1874">
        <w:rPr>
          <w:rFonts w:ascii="Trebuchet MS" w:eastAsia="Times New Roman" w:hAnsi="Trebuchet MS" w:cs="Arial"/>
          <w:color w:val="686868"/>
          <w:lang w:eastAsia="en-GB"/>
        </w:rPr>
        <w:t>Caring for someone in isolation</w:t>
      </w:r>
    </w:p>
    <w:p w14:paraId="635877CD" w14:textId="77777777" w:rsidR="00EC1874" w:rsidRPr="00EC1874" w:rsidRDefault="00EC1874" w:rsidP="00EC1874">
      <w:pPr>
        <w:numPr>
          <w:ilvl w:val="0"/>
          <w:numId w:val="2"/>
        </w:numPr>
        <w:spacing w:before="100" w:beforeAutospacing="1" w:after="100" w:afterAutospacing="1" w:line="240" w:lineRule="auto"/>
        <w:rPr>
          <w:rFonts w:ascii="Trebuchet MS" w:eastAsia="Times New Roman" w:hAnsi="Trebuchet MS" w:cs="Arial"/>
          <w:color w:val="686868"/>
          <w:lang w:eastAsia="en-GB"/>
        </w:rPr>
      </w:pPr>
      <w:r w:rsidRPr="00EC1874">
        <w:rPr>
          <w:rFonts w:ascii="Trebuchet MS" w:eastAsia="Times New Roman" w:hAnsi="Trebuchet MS" w:cs="Arial"/>
          <w:color w:val="686868"/>
          <w:lang w:eastAsia="en-GB"/>
        </w:rPr>
        <w:t>Access to dentistry in Norfolk</w:t>
      </w:r>
    </w:p>
    <w:p w14:paraId="53F8D1F5" w14:textId="77777777" w:rsidR="00EC1874" w:rsidRPr="00EC1874" w:rsidRDefault="00EC1874" w:rsidP="00EC1874">
      <w:pPr>
        <w:numPr>
          <w:ilvl w:val="0"/>
          <w:numId w:val="2"/>
        </w:numPr>
        <w:spacing w:before="100" w:beforeAutospacing="1" w:after="100" w:afterAutospacing="1" w:line="240" w:lineRule="auto"/>
        <w:rPr>
          <w:rFonts w:ascii="Trebuchet MS" w:eastAsia="Times New Roman" w:hAnsi="Trebuchet MS" w:cs="Arial"/>
          <w:color w:val="686868"/>
          <w:lang w:eastAsia="en-GB"/>
        </w:rPr>
      </w:pPr>
      <w:r w:rsidRPr="00EC1874">
        <w:rPr>
          <w:rFonts w:ascii="Trebuchet MS" w:eastAsia="Times New Roman" w:hAnsi="Trebuchet MS" w:cs="Arial"/>
          <w:color w:val="686868"/>
          <w:lang w:eastAsia="en-GB"/>
        </w:rPr>
        <w:t>Positive experiences and messages of support for health and social care staff</w:t>
      </w:r>
    </w:p>
    <w:p w14:paraId="0B9B7FB8" w14:textId="77777777" w:rsidR="00EC1874" w:rsidRPr="00EC1874" w:rsidRDefault="00EC1874" w:rsidP="00EC1874">
      <w:pPr>
        <w:spacing w:after="150" w:line="240" w:lineRule="auto"/>
        <w:rPr>
          <w:rFonts w:ascii="Trebuchet MS" w:eastAsia="Times New Roman" w:hAnsi="Trebuchet MS" w:cs="Arial"/>
          <w:color w:val="686868"/>
          <w:lang w:eastAsia="en-GB"/>
        </w:rPr>
      </w:pPr>
      <w:r w:rsidRPr="00EC1874">
        <w:rPr>
          <w:rFonts w:ascii="Trebuchet MS" w:eastAsia="Times New Roman" w:hAnsi="Trebuchet MS" w:cs="Arial"/>
          <w:color w:val="686868"/>
          <w:lang w:eastAsia="en-GB"/>
        </w:rPr>
        <w:t>As emergency plans to support Norfolk’s population are rolled out across the county, Healthwatch argue that listening to the public is pivotal to ensuring that the health and wellbeing needs of people are met.</w:t>
      </w:r>
    </w:p>
    <w:p w14:paraId="677F75E8" w14:textId="77777777" w:rsidR="00EC1874" w:rsidRPr="00EC1874" w:rsidRDefault="00EC1874" w:rsidP="00EC1874">
      <w:pPr>
        <w:spacing w:after="150" w:line="240" w:lineRule="auto"/>
        <w:rPr>
          <w:rFonts w:ascii="Trebuchet MS" w:eastAsia="Times New Roman" w:hAnsi="Trebuchet MS" w:cs="Arial"/>
          <w:color w:val="686868"/>
          <w:lang w:eastAsia="en-GB"/>
        </w:rPr>
      </w:pPr>
      <w:r w:rsidRPr="00EC1874">
        <w:rPr>
          <w:rFonts w:ascii="Trebuchet MS" w:eastAsia="Times New Roman" w:hAnsi="Trebuchet MS" w:cs="Arial"/>
          <w:color w:val="686868"/>
          <w:lang w:eastAsia="en-GB"/>
        </w:rPr>
        <w:lastRenderedPageBreak/>
        <w:t>Mr Stewart reinforced Healthwatch’s ability to relay public praise and concerns at this time:</w:t>
      </w:r>
    </w:p>
    <w:p w14:paraId="1FDB2ABD" w14:textId="77777777" w:rsidR="00EC1874" w:rsidRPr="00EC1874" w:rsidRDefault="00EC1874" w:rsidP="00EC1874">
      <w:pPr>
        <w:spacing w:after="150" w:line="240" w:lineRule="auto"/>
        <w:rPr>
          <w:rFonts w:ascii="Trebuchet MS" w:eastAsia="Times New Roman" w:hAnsi="Trebuchet MS" w:cs="Arial"/>
          <w:color w:val="686868"/>
          <w:lang w:eastAsia="en-GB"/>
        </w:rPr>
      </w:pPr>
      <w:r w:rsidRPr="00EC1874">
        <w:rPr>
          <w:rFonts w:ascii="Trebuchet MS" w:eastAsia="Times New Roman" w:hAnsi="Trebuchet MS" w:cs="Arial"/>
          <w:color w:val="686868"/>
          <w:lang w:eastAsia="en-GB"/>
        </w:rPr>
        <w:t>“We have direct links to the public agencies providing front-line services in response to COVID-19, including local authorities, hospitals, GPs, pharmacies and care homes. Our recommendations are taken seriously by service leaders, so every response to our survey will be acknowledged and listened to intently.”</w:t>
      </w:r>
    </w:p>
    <w:p w14:paraId="360345E4" w14:textId="77777777" w:rsidR="00EC1874" w:rsidRPr="00EC1874" w:rsidRDefault="00EC1874" w:rsidP="00EC1874">
      <w:pPr>
        <w:spacing w:after="150" w:line="240" w:lineRule="auto"/>
        <w:rPr>
          <w:rFonts w:ascii="Trebuchet MS" w:eastAsia="Times New Roman" w:hAnsi="Trebuchet MS" w:cs="Arial"/>
          <w:color w:val="686868"/>
          <w:lang w:eastAsia="en-GB"/>
        </w:rPr>
      </w:pPr>
      <w:r w:rsidRPr="00EC1874">
        <w:rPr>
          <w:rFonts w:ascii="Trebuchet MS" w:eastAsia="Times New Roman" w:hAnsi="Trebuchet MS" w:cs="Arial"/>
          <w:color w:val="686868"/>
          <w:lang w:eastAsia="en-GB"/>
        </w:rPr>
        <w:t>The organisation will provide regular updates to leaders so that real-time feedback can be used to positively impact the way services are being delivered.</w:t>
      </w:r>
    </w:p>
    <w:p w14:paraId="369CFC44" w14:textId="2C6DCD7B" w:rsidR="00EC1874" w:rsidRDefault="00EC1874" w:rsidP="00EC1874">
      <w:pPr>
        <w:spacing w:after="150" w:line="240" w:lineRule="auto"/>
        <w:rPr>
          <w:rFonts w:ascii="Trebuchet MS" w:eastAsia="Times New Roman" w:hAnsi="Trebuchet MS" w:cs="Arial"/>
          <w:color w:val="686868"/>
          <w:lang w:eastAsia="en-GB"/>
        </w:rPr>
      </w:pPr>
      <w:r w:rsidRPr="00EC1874">
        <w:rPr>
          <w:rFonts w:ascii="Trebuchet MS" w:eastAsia="Times New Roman" w:hAnsi="Trebuchet MS" w:cs="Arial"/>
          <w:color w:val="686868"/>
          <w:lang w:eastAsia="en-GB"/>
        </w:rPr>
        <w:t>To take part in the survey, visit </w:t>
      </w:r>
      <w:hyperlink r:id="rId8" w:history="1">
        <w:r w:rsidRPr="00EC1874">
          <w:rPr>
            <w:rFonts w:ascii="Trebuchet MS" w:eastAsia="Times New Roman" w:hAnsi="Trebuchet MS" w:cs="Arial"/>
            <w:color w:val="337AB7"/>
            <w:u w:val="single"/>
            <w:lang w:eastAsia="en-GB"/>
          </w:rPr>
          <w:t>www.healthwatchnorfolk.co.uk/hwn-covid-19-survey/</w:t>
        </w:r>
      </w:hyperlink>
      <w:r w:rsidRPr="00EC1874">
        <w:rPr>
          <w:rFonts w:ascii="Trebuchet MS" w:eastAsia="Times New Roman" w:hAnsi="Trebuchet MS" w:cs="Arial"/>
          <w:color w:val="686868"/>
          <w:lang w:eastAsia="en-GB"/>
        </w:rPr>
        <w:t> or contact Healthwatch Norfolk directl</w:t>
      </w:r>
      <w:r w:rsidR="00463BD6">
        <w:rPr>
          <w:rFonts w:ascii="Trebuchet MS" w:eastAsia="Times New Roman" w:hAnsi="Trebuchet MS" w:cs="Arial"/>
          <w:color w:val="686868"/>
          <w:lang w:eastAsia="en-GB"/>
        </w:rPr>
        <w:t>y on 01953 856029</w:t>
      </w:r>
      <w:r w:rsidRPr="00EC1874">
        <w:rPr>
          <w:rFonts w:ascii="Trebuchet MS" w:eastAsia="Times New Roman" w:hAnsi="Trebuchet MS" w:cs="Arial"/>
          <w:color w:val="686868"/>
          <w:lang w:eastAsia="en-GB"/>
        </w:rPr>
        <w:t xml:space="preserve"> to share your experience with a member of the</w:t>
      </w:r>
      <w:r>
        <w:rPr>
          <w:rFonts w:ascii="Trebuchet MS" w:eastAsia="Times New Roman" w:hAnsi="Trebuchet MS" w:cs="Arial"/>
          <w:color w:val="686868"/>
          <w:lang w:eastAsia="en-GB"/>
        </w:rPr>
        <w:t xml:space="preserve"> </w:t>
      </w:r>
      <w:r w:rsidRPr="00EC1874">
        <w:rPr>
          <w:rFonts w:ascii="Trebuchet MS" w:eastAsia="Times New Roman" w:hAnsi="Trebuchet MS" w:cs="Arial"/>
          <w:color w:val="686868"/>
          <w:lang w:eastAsia="en-GB"/>
        </w:rPr>
        <w:t>team.</w:t>
      </w:r>
    </w:p>
    <w:p w14:paraId="5954CBD4" w14:textId="77777777" w:rsidR="00EC1874" w:rsidRPr="00EC1874" w:rsidRDefault="00EC1874" w:rsidP="00EC1874">
      <w:pPr>
        <w:spacing w:after="150" w:line="240" w:lineRule="auto"/>
        <w:rPr>
          <w:rFonts w:ascii="Trebuchet MS" w:eastAsia="Times New Roman" w:hAnsi="Trebuchet MS" w:cs="Arial"/>
          <w:color w:val="686868"/>
          <w:lang w:eastAsia="en-GB"/>
        </w:rPr>
      </w:pPr>
    </w:p>
    <w:p w14:paraId="73435317" w14:textId="0861C613" w:rsidR="00EC2801" w:rsidRDefault="00EC2801" w:rsidP="00EC2801">
      <w:pPr>
        <w:rPr>
          <w:rFonts w:ascii="Trebuchet MS" w:hAnsi="Trebuchet MS"/>
          <w:b/>
          <w:bCs/>
          <w:sz w:val="28"/>
          <w:szCs w:val="28"/>
          <w:u w:val="single"/>
        </w:rPr>
      </w:pPr>
      <w:r>
        <w:rPr>
          <w:rFonts w:ascii="Trebuchet MS" w:hAnsi="Trebuchet MS"/>
          <w:b/>
          <w:bCs/>
          <w:sz w:val="28"/>
          <w:szCs w:val="28"/>
          <w:u w:val="single"/>
        </w:rPr>
        <w:t>Short-form web copy</w:t>
      </w:r>
    </w:p>
    <w:p w14:paraId="7B86A32A" w14:textId="06AA3898" w:rsidR="00EC2801" w:rsidRDefault="00EC2801" w:rsidP="00EC2801">
      <w:pPr>
        <w:spacing w:after="0" w:line="240" w:lineRule="auto"/>
        <w:textAlignment w:val="center"/>
        <w:outlineLvl w:val="0"/>
        <w:rPr>
          <w:rFonts w:ascii="Trebuchet MS" w:eastAsia="Times New Roman" w:hAnsi="Trebuchet MS" w:cs="Times New Roman"/>
          <w:b/>
          <w:bCs/>
          <w:color w:val="004A65"/>
          <w:kern w:val="36"/>
          <w:sz w:val="28"/>
          <w:szCs w:val="28"/>
          <w:lang w:eastAsia="en-GB"/>
        </w:rPr>
      </w:pPr>
      <w:r w:rsidRPr="00EC2801">
        <w:rPr>
          <w:rFonts w:ascii="Trebuchet MS" w:eastAsia="Times New Roman" w:hAnsi="Trebuchet MS" w:cs="Times New Roman"/>
          <w:b/>
          <w:bCs/>
          <w:kern w:val="36"/>
          <w:sz w:val="28"/>
          <w:szCs w:val="28"/>
          <w:lang w:eastAsia="en-GB"/>
        </w:rPr>
        <w:t>Share your experience of accessing information, care and support during COVID-19</w:t>
      </w:r>
    </w:p>
    <w:p w14:paraId="1428DC41" w14:textId="77777777" w:rsidR="00EC2801" w:rsidRPr="00EC2801" w:rsidRDefault="00EC2801" w:rsidP="00EC2801">
      <w:pPr>
        <w:spacing w:after="0" w:line="240" w:lineRule="auto"/>
        <w:textAlignment w:val="center"/>
        <w:outlineLvl w:val="0"/>
        <w:rPr>
          <w:rFonts w:ascii="Trebuchet MS" w:eastAsia="Times New Roman" w:hAnsi="Trebuchet MS" w:cs="Times New Roman"/>
          <w:b/>
          <w:bCs/>
          <w:color w:val="004A65"/>
          <w:kern w:val="36"/>
          <w:sz w:val="28"/>
          <w:szCs w:val="28"/>
          <w:lang w:eastAsia="en-GB"/>
        </w:rPr>
      </w:pPr>
    </w:p>
    <w:p w14:paraId="772E7DD0" w14:textId="31B26CFD" w:rsidR="00EC2801" w:rsidRPr="00EC2801" w:rsidRDefault="00EC2801" w:rsidP="00EC2801">
      <w:pPr>
        <w:spacing w:after="150" w:line="240" w:lineRule="auto"/>
        <w:rPr>
          <w:rFonts w:ascii="Trebuchet MS" w:eastAsia="Times New Roman" w:hAnsi="Trebuchet MS" w:cs="Times New Roman"/>
          <w:color w:val="767171" w:themeColor="background2" w:themeShade="80"/>
          <w:lang w:eastAsia="en-GB"/>
        </w:rPr>
      </w:pPr>
      <w:r w:rsidRPr="00EC2801">
        <w:rPr>
          <w:rFonts w:ascii="Trebuchet MS" w:eastAsia="Times New Roman" w:hAnsi="Trebuchet MS" w:cs="Times New Roman"/>
          <w:color w:val="767171" w:themeColor="background2" w:themeShade="80"/>
          <w:lang w:eastAsia="en-GB"/>
        </w:rPr>
        <w:t>At Healthwatch Norfolk are working with local councils, hospitals and other service providers to help them understand the needs of their communities in these challenging times.</w:t>
      </w:r>
    </w:p>
    <w:p w14:paraId="4D9D82A2" w14:textId="1E2E3D7D" w:rsidR="00EC2801" w:rsidRPr="00EC2801" w:rsidRDefault="00EC2801" w:rsidP="00EC2801">
      <w:pPr>
        <w:spacing w:after="150" w:line="240" w:lineRule="auto"/>
        <w:rPr>
          <w:rFonts w:ascii="Trebuchet MS" w:eastAsia="Times New Roman" w:hAnsi="Trebuchet MS" w:cs="Times New Roman"/>
          <w:color w:val="767171" w:themeColor="background2" w:themeShade="80"/>
          <w:lang w:eastAsia="en-GB"/>
        </w:rPr>
      </w:pPr>
      <w:r w:rsidRPr="009D7190">
        <w:rPr>
          <w:rFonts w:ascii="Trebuchet MS" w:eastAsia="Times New Roman" w:hAnsi="Trebuchet MS" w:cs="Times New Roman"/>
          <w:color w:val="767171" w:themeColor="background2" w:themeShade="80"/>
          <w:lang w:eastAsia="en-GB"/>
        </w:rPr>
        <w:t>The organisation</w:t>
      </w:r>
      <w:r w:rsidRPr="00EC2801">
        <w:rPr>
          <w:rFonts w:ascii="Trebuchet MS" w:eastAsia="Times New Roman" w:hAnsi="Trebuchet MS" w:cs="Times New Roman"/>
          <w:color w:val="767171" w:themeColor="background2" w:themeShade="80"/>
          <w:lang w:eastAsia="en-GB"/>
        </w:rPr>
        <w:t xml:space="preserve"> </w:t>
      </w:r>
      <w:r w:rsidR="00C75F96">
        <w:rPr>
          <w:rFonts w:ascii="Trebuchet MS" w:eastAsia="Times New Roman" w:hAnsi="Trebuchet MS" w:cs="Times New Roman"/>
          <w:color w:val="767171" w:themeColor="background2" w:themeShade="80"/>
          <w:lang w:eastAsia="en-GB"/>
        </w:rPr>
        <w:t>is</w:t>
      </w:r>
      <w:r w:rsidRPr="00EC2801">
        <w:rPr>
          <w:rFonts w:ascii="Trebuchet MS" w:eastAsia="Times New Roman" w:hAnsi="Trebuchet MS" w:cs="Times New Roman"/>
          <w:color w:val="767171" w:themeColor="background2" w:themeShade="80"/>
          <w:lang w:eastAsia="en-GB"/>
        </w:rPr>
        <w:t xml:space="preserve"> asking people to share their experience of accessing the right information, support and health and social care services by completing our short survey.</w:t>
      </w:r>
    </w:p>
    <w:p w14:paraId="2EA95440" w14:textId="5DB4036E" w:rsidR="00EC2801" w:rsidRPr="009D7190" w:rsidRDefault="00EC2801" w:rsidP="00EC2801">
      <w:pPr>
        <w:spacing w:after="150" w:line="240" w:lineRule="auto"/>
        <w:rPr>
          <w:rFonts w:ascii="Trebuchet MS" w:eastAsia="Times New Roman" w:hAnsi="Trebuchet MS" w:cs="Times New Roman"/>
          <w:color w:val="767171" w:themeColor="background2" w:themeShade="80"/>
          <w:lang w:eastAsia="en-GB"/>
        </w:rPr>
      </w:pPr>
      <w:r w:rsidRPr="00EC2801">
        <w:rPr>
          <w:rFonts w:ascii="Trebuchet MS" w:eastAsia="Times New Roman" w:hAnsi="Trebuchet MS" w:cs="Times New Roman"/>
          <w:color w:val="767171" w:themeColor="background2" w:themeShade="80"/>
          <w:lang w:eastAsia="en-GB"/>
        </w:rPr>
        <w:t>Whether you have had a positive or negative experience since the COVID-19 outbreak, it is important that you share your thoughts so that providers know what is working well and what could be improved.</w:t>
      </w:r>
    </w:p>
    <w:p w14:paraId="5DF47950" w14:textId="6C389069" w:rsidR="00EC2801" w:rsidRPr="009D7190" w:rsidRDefault="00EC2801" w:rsidP="00EC2801">
      <w:pPr>
        <w:spacing w:after="150" w:line="240" w:lineRule="auto"/>
        <w:rPr>
          <w:rFonts w:ascii="Trebuchet MS" w:eastAsia="Times New Roman" w:hAnsi="Trebuchet MS" w:cs="Times New Roman"/>
          <w:color w:val="767171" w:themeColor="background2" w:themeShade="80"/>
          <w:lang w:eastAsia="en-GB"/>
        </w:rPr>
      </w:pPr>
      <w:r w:rsidRPr="009D7190">
        <w:rPr>
          <w:rFonts w:ascii="Trebuchet MS" w:eastAsia="Times New Roman" w:hAnsi="Trebuchet MS" w:cs="Times New Roman"/>
          <w:color w:val="767171" w:themeColor="background2" w:themeShade="80"/>
          <w:lang w:eastAsia="en-GB"/>
        </w:rPr>
        <w:t xml:space="preserve">Complete the survey </w:t>
      </w:r>
      <w:hyperlink r:id="rId9" w:history="1">
        <w:r w:rsidRPr="009D7190">
          <w:rPr>
            <w:rStyle w:val="Hyperlink"/>
            <w:rFonts w:ascii="Trebuchet MS" w:eastAsia="Times New Roman" w:hAnsi="Trebuchet MS" w:cs="Times New Roman"/>
            <w:color w:val="767171" w:themeColor="background2" w:themeShade="80"/>
            <w:lang w:eastAsia="en-GB"/>
          </w:rPr>
          <w:t>here</w:t>
        </w:r>
      </w:hyperlink>
      <w:r w:rsidRPr="009D7190">
        <w:rPr>
          <w:rFonts w:ascii="Trebuchet MS" w:eastAsia="Times New Roman" w:hAnsi="Trebuchet MS" w:cs="Times New Roman"/>
          <w:color w:val="767171" w:themeColor="background2" w:themeShade="80"/>
          <w:lang w:eastAsia="en-GB"/>
        </w:rPr>
        <w:t xml:space="preserve">, or by contacting Healthwatch Norfolk on 01953 856029, where you will be able to complete the survey on the phone with a member of their engagement team. </w:t>
      </w:r>
    </w:p>
    <w:p w14:paraId="5108EA67" w14:textId="6A4AD9C5" w:rsidR="00EC2801" w:rsidRPr="009D7190" w:rsidRDefault="00EC2801" w:rsidP="00EC2801">
      <w:pPr>
        <w:spacing w:after="150" w:line="240" w:lineRule="auto"/>
        <w:rPr>
          <w:rFonts w:ascii="Trebuchet MS" w:eastAsia="Times New Roman" w:hAnsi="Trebuchet MS" w:cs="Times New Roman"/>
          <w:color w:val="767171" w:themeColor="background2" w:themeShade="80"/>
          <w:lang w:eastAsia="en-GB"/>
        </w:rPr>
      </w:pPr>
      <w:r w:rsidRPr="009D7190">
        <w:rPr>
          <w:rFonts w:ascii="Trebuchet MS" w:eastAsia="Times New Roman" w:hAnsi="Trebuchet MS" w:cs="Times New Roman"/>
          <w:color w:val="767171" w:themeColor="background2" w:themeShade="80"/>
          <w:lang w:eastAsia="en-GB"/>
        </w:rPr>
        <w:t xml:space="preserve">The survey is an opportunity for you to have your say about anything relating to care and support since the outbreak of the virus, but Healthwatch Norfolk are particularly interested </w:t>
      </w:r>
      <w:r w:rsidR="00AC4D98">
        <w:rPr>
          <w:rFonts w:ascii="Trebuchet MS" w:eastAsia="Times New Roman" w:hAnsi="Trebuchet MS" w:cs="Times New Roman"/>
          <w:color w:val="767171" w:themeColor="background2" w:themeShade="80"/>
          <w:lang w:eastAsia="en-GB"/>
        </w:rPr>
        <w:t>in hearing</w:t>
      </w:r>
      <w:r w:rsidRPr="009D7190">
        <w:rPr>
          <w:rFonts w:ascii="Trebuchet MS" w:eastAsia="Times New Roman" w:hAnsi="Trebuchet MS" w:cs="Times New Roman"/>
          <w:color w:val="767171" w:themeColor="background2" w:themeShade="80"/>
          <w:lang w:eastAsia="en-GB"/>
        </w:rPr>
        <w:t xml:space="preserve"> about: </w:t>
      </w:r>
    </w:p>
    <w:p w14:paraId="7CFD3D6E" w14:textId="77777777" w:rsidR="00EC2801" w:rsidRPr="009D7190" w:rsidRDefault="00EC2801" w:rsidP="00EC2801">
      <w:pPr>
        <w:pStyle w:val="has-medium-font-size"/>
        <w:spacing w:before="0" w:beforeAutospacing="0" w:after="150" w:afterAutospacing="0"/>
        <w:rPr>
          <w:rFonts w:ascii="Trebuchet MS" w:hAnsi="Trebuchet MS" w:cs="Arial"/>
          <w:color w:val="767171" w:themeColor="background2" w:themeShade="80"/>
          <w:sz w:val="22"/>
          <w:szCs w:val="22"/>
        </w:rPr>
      </w:pPr>
      <w:r w:rsidRPr="009D7190">
        <w:rPr>
          <w:rFonts w:ascii="Trebuchet MS" w:hAnsi="Trebuchet MS" w:cs="Arial"/>
          <w:color w:val="767171" w:themeColor="background2" w:themeShade="80"/>
          <w:sz w:val="22"/>
          <w:szCs w:val="22"/>
        </w:rPr>
        <w:t>– Quality of local information and advice about coronavirus</w:t>
      </w:r>
    </w:p>
    <w:p w14:paraId="1A2A9056" w14:textId="77777777" w:rsidR="00EC2801" w:rsidRPr="009D7190" w:rsidRDefault="00EC2801" w:rsidP="00EC2801">
      <w:pPr>
        <w:pStyle w:val="has-medium-font-size"/>
        <w:spacing w:before="0" w:beforeAutospacing="0" w:after="150" w:afterAutospacing="0"/>
        <w:rPr>
          <w:rFonts w:ascii="Trebuchet MS" w:hAnsi="Trebuchet MS" w:cs="Arial"/>
          <w:color w:val="767171" w:themeColor="background2" w:themeShade="80"/>
          <w:sz w:val="22"/>
          <w:szCs w:val="22"/>
        </w:rPr>
      </w:pPr>
      <w:r w:rsidRPr="009D7190">
        <w:rPr>
          <w:rFonts w:ascii="Trebuchet MS" w:hAnsi="Trebuchet MS" w:cs="Arial"/>
          <w:color w:val="767171" w:themeColor="background2" w:themeShade="80"/>
          <w:sz w:val="22"/>
          <w:szCs w:val="22"/>
        </w:rPr>
        <w:t>– Your experience of urgent and emergency care</w:t>
      </w:r>
    </w:p>
    <w:p w14:paraId="6DEFF1F4" w14:textId="77777777" w:rsidR="00EC2801" w:rsidRPr="009D7190" w:rsidRDefault="00EC2801" w:rsidP="00EC2801">
      <w:pPr>
        <w:pStyle w:val="has-medium-font-size"/>
        <w:spacing w:before="0" w:beforeAutospacing="0" w:after="150" w:afterAutospacing="0"/>
        <w:rPr>
          <w:rFonts w:ascii="Trebuchet MS" w:hAnsi="Trebuchet MS" w:cs="Arial"/>
          <w:color w:val="767171" w:themeColor="background2" w:themeShade="80"/>
          <w:sz w:val="22"/>
          <w:szCs w:val="22"/>
        </w:rPr>
      </w:pPr>
      <w:r w:rsidRPr="009D7190">
        <w:rPr>
          <w:rFonts w:ascii="Trebuchet MS" w:hAnsi="Trebuchet MS" w:cs="Arial"/>
          <w:color w:val="767171" w:themeColor="background2" w:themeShade="80"/>
          <w:sz w:val="22"/>
          <w:szCs w:val="22"/>
        </w:rPr>
        <w:t>– Experience of health and social care routine appointments</w:t>
      </w:r>
    </w:p>
    <w:p w14:paraId="29221F1E" w14:textId="15B26AC7" w:rsidR="00EC2801" w:rsidRPr="009D7190" w:rsidRDefault="00EC2801" w:rsidP="00EC2801">
      <w:pPr>
        <w:pStyle w:val="has-medium-font-size"/>
        <w:spacing w:before="0" w:beforeAutospacing="0" w:after="150" w:afterAutospacing="0"/>
        <w:rPr>
          <w:rFonts w:ascii="Trebuchet MS" w:hAnsi="Trebuchet MS" w:cs="Arial"/>
          <w:color w:val="767171" w:themeColor="background2" w:themeShade="80"/>
          <w:sz w:val="22"/>
          <w:szCs w:val="22"/>
        </w:rPr>
      </w:pPr>
      <w:r w:rsidRPr="009D7190">
        <w:rPr>
          <w:rFonts w:ascii="Trebuchet MS" w:hAnsi="Trebuchet MS" w:cs="Arial"/>
          <w:color w:val="767171" w:themeColor="background2" w:themeShade="80"/>
          <w:sz w:val="22"/>
          <w:szCs w:val="22"/>
        </w:rPr>
        <w:t>– Communication from NHS trusts, councils and charities</w:t>
      </w:r>
    </w:p>
    <w:p w14:paraId="1D1096F2" w14:textId="77777777" w:rsidR="00EC2801" w:rsidRPr="009D7190" w:rsidRDefault="00EC2801" w:rsidP="00EC2801">
      <w:pPr>
        <w:pStyle w:val="has-medium-font-size"/>
        <w:spacing w:before="0" w:beforeAutospacing="0" w:after="150" w:afterAutospacing="0"/>
        <w:rPr>
          <w:rFonts w:ascii="Trebuchet MS" w:hAnsi="Trebuchet MS" w:cs="Arial"/>
          <w:color w:val="767171" w:themeColor="background2" w:themeShade="80"/>
          <w:sz w:val="22"/>
          <w:szCs w:val="22"/>
        </w:rPr>
      </w:pPr>
      <w:r w:rsidRPr="009D7190">
        <w:rPr>
          <w:rFonts w:ascii="Trebuchet MS" w:hAnsi="Trebuchet MS" w:cs="Arial"/>
          <w:color w:val="767171" w:themeColor="background2" w:themeShade="80"/>
          <w:sz w:val="22"/>
          <w:szCs w:val="22"/>
        </w:rPr>
        <w:t>– Managing your mental and physical health at home</w:t>
      </w:r>
    </w:p>
    <w:p w14:paraId="207B7B9C" w14:textId="77777777" w:rsidR="00EC2801" w:rsidRPr="009D7190" w:rsidRDefault="00EC2801" w:rsidP="00EC2801">
      <w:pPr>
        <w:pStyle w:val="has-medium-font-size"/>
        <w:spacing w:before="0" w:beforeAutospacing="0" w:after="150" w:afterAutospacing="0"/>
        <w:rPr>
          <w:rFonts w:ascii="Trebuchet MS" w:hAnsi="Trebuchet MS" w:cs="Arial"/>
          <w:color w:val="767171" w:themeColor="background2" w:themeShade="80"/>
          <w:sz w:val="22"/>
          <w:szCs w:val="22"/>
        </w:rPr>
      </w:pPr>
      <w:r w:rsidRPr="009D7190">
        <w:rPr>
          <w:rFonts w:ascii="Trebuchet MS" w:hAnsi="Trebuchet MS" w:cs="Arial"/>
          <w:color w:val="767171" w:themeColor="background2" w:themeShade="80"/>
          <w:sz w:val="22"/>
          <w:szCs w:val="22"/>
        </w:rPr>
        <w:t>– Advice for individuals and families in self-isolation</w:t>
      </w:r>
    </w:p>
    <w:p w14:paraId="3C41E444" w14:textId="77777777" w:rsidR="00EC2801" w:rsidRPr="009D7190" w:rsidRDefault="00EC2801" w:rsidP="00EC2801">
      <w:pPr>
        <w:pStyle w:val="has-medium-font-size"/>
        <w:spacing w:before="0" w:beforeAutospacing="0" w:after="150" w:afterAutospacing="0"/>
        <w:rPr>
          <w:rFonts w:ascii="Trebuchet MS" w:hAnsi="Trebuchet MS" w:cs="Arial"/>
          <w:color w:val="767171" w:themeColor="background2" w:themeShade="80"/>
          <w:sz w:val="22"/>
          <w:szCs w:val="22"/>
        </w:rPr>
      </w:pPr>
      <w:r w:rsidRPr="009D7190">
        <w:rPr>
          <w:rFonts w:ascii="Trebuchet MS" w:hAnsi="Trebuchet MS" w:cs="Arial"/>
          <w:color w:val="767171" w:themeColor="background2" w:themeShade="80"/>
          <w:sz w:val="22"/>
          <w:szCs w:val="22"/>
        </w:rPr>
        <w:t>– Caring for someone in isolation</w:t>
      </w:r>
    </w:p>
    <w:p w14:paraId="46DEE150" w14:textId="77777777" w:rsidR="00EC2801" w:rsidRPr="009D7190" w:rsidRDefault="00EC2801" w:rsidP="00EC2801">
      <w:pPr>
        <w:pStyle w:val="has-medium-font-size"/>
        <w:spacing w:before="0" w:beforeAutospacing="0" w:after="150" w:afterAutospacing="0"/>
        <w:rPr>
          <w:rFonts w:ascii="Trebuchet MS" w:hAnsi="Trebuchet MS" w:cs="Arial"/>
          <w:color w:val="767171" w:themeColor="background2" w:themeShade="80"/>
          <w:sz w:val="22"/>
          <w:szCs w:val="22"/>
        </w:rPr>
      </w:pPr>
      <w:r w:rsidRPr="009D7190">
        <w:rPr>
          <w:rFonts w:ascii="Trebuchet MS" w:hAnsi="Trebuchet MS" w:cs="Arial"/>
          <w:color w:val="767171" w:themeColor="background2" w:themeShade="80"/>
          <w:sz w:val="22"/>
          <w:szCs w:val="22"/>
        </w:rPr>
        <w:t>– Access to dentistry services in Norfolk</w:t>
      </w:r>
    </w:p>
    <w:p w14:paraId="6F76A761" w14:textId="77777777" w:rsidR="00EC2801" w:rsidRPr="00AC4D98" w:rsidRDefault="00EC2801" w:rsidP="00EC2801">
      <w:pPr>
        <w:pStyle w:val="has-medium-font-size"/>
        <w:spacing w:before="0" w:beforeAutospacing="0" w:after="150" w:afterAutospacing="0"/>
        <w:rPr>
          <w:rFonts w:ascii="Trebuchet MS" w:hAnsi="Trebuchet MS" w:cs="Arial"/>
          <w:color w:val="767171" w:themeColor="background2" w:themeShade="80"/>
          <w:sz w:val="22"/>
          <w:szCs w:val="22"/>
        </w:rPr>
      </w:pPr>
      <w:r w:rsidRPr="00AC4D98">
        <w:rPr>
          <w:rFonts w:ascii="Trebuchet MS" w:hAnsi="Trebuchet MS" w:cs="Arial"/>
          <w:color w:val="767171" w:themeColor="background2" w:themeShade="80"/>
          <w:sz w:val="22"/>
          <w:szCs w:val="22"/>
        </w:rPr>
        <w:t>– Positive experiences and messages of support for health and social care staff</w:t>
      </w:r>
    </w:p>
    <w:p w14:paraId="2B315F68" w14:textId="77777777" w:rsidR="00EC2801" w:rsidRDefault="00EC2801" w:rsidP="00EC2801">
      <w:pPr>
        <w:spacing w:after="150" w:line="240" w:lineRule="auto"/>
        <w:rPr>
          <w:rFonts w:ascii="Trebuchet MS" w:eastAsia="Times New Roman" w:hAnsi="Trebuchet MS" w:cs="Times New Roman"/>
          <w:lang w:eastAsia="en-GB"/>
        </w:rPr>
      </w:pPr>
    </w:p>
    <w:p w14:paraId="2518BE88" w14:textId="7474E063" w:rsidR="00EC2801" w:rsidRDefault="00EC2801" w:rsidP="00EC2801">
      <w:pPr>
        <w:spacing w:after="150" w:line="240" w:lineRule="auto"/>
        <w:rPr>
          <w:rFonts w:ascii="Trebuchet MS" w:eastAsia="Times New Roman" w:hAnsi="Trebuchet MS" w:cs="Times New Roman"/>
          <w:lang w:eastAsia="en-GB"/>
        </w:rPr>
      </w:pPr>
    </w:p>
    <w:p w14:paraId="42D11B7E" w14:textId="77777777" w:rsidR="00AC4D98" w:rsidRPr="00EC2801" w:rsidRDefault="00AC4D98" w:rsidP="00EC2801">
      <w:pPr>
        <w:spacing w:after="150" w:line="240" w:lineRule="auto"/>
        <w:rPr>
          <w:rFonts w:ascii="Trebuchet MS" w:eastAsia="Times New Roman" w:hAnsi="Trebuchet MS" w:cs="Times New Roman"/>
          <w:lang w:eastAsia="en-GB"/>
        </w:rPr>
      </w:pPr>
    </w:p>
    <w:p w14:paraId="29F87941" w14:textId="334153C7" w:rsidR="00EC2801" w:rsidRDefault="009D7190" w:rsidP="00EC2801">
      <w:pPr>
        <w:rPr>
          <w:rFonts w:ascii="Trebuchet MS" w:hAnsi="Trebuchet MS"/>
          <w:b/>
          <w:bCs/>
          <w:sz w:val="28"/>
          <w:szCs w:val="28"/>
          <w:u w:val="single"/>
        </w:rPr>
      </w:pPr>
      <w:r w:rsidRPr="009D7190">
        <w:rPr>
          <w:rFonts w:ascii="Trebuchet MS" w:hAnsi="Trebuchet MS"/>
          <w:b/>
          <w:bCs/>
          <w:sz w:val="28"/>
          <w:szCs w:val="28"/>
          <w:u w:val="single"/>
        </w:rPr>
        <w:t>Survey URL</w:t>
      </w:r>
      <w:r>
        <w:rPr>
          <w:rFonts w:ascii="Trebuchet MS" w:hAnsi="Trebuchet MS"/>
          <w:b/>
          <w:bCs/>
          <w:sz w:val="28"/>
          <w:szCs w:val="28"/>
          <w:u w:val="single"/>
        </w:rPr>
        <w:t xml:space="preserve"> and HWN landing page</w:t>
      </w:r>
    </w:p>
    <w:p w14:paraId="7C626BA4" w14:textId="7FF4AA17" w:rsidR="009D7190" w:rsidRDefault="009D7190" w:rsidP="00EC2801">
      <w:pPr>
        <w:rPr>
          <w:rFonts w:ascii="Trebuchet MS" w:hAnsi="Trebuchet MS"/>
        </w:rPr>
      </w:pPr>
      <w:r>
        <w:rPr>
          <w:rFonts w:ascii="Trebuchet MS" w:hAnsi="Trebuchet MS"/>
        </w:rPr>
        <w:t xml:space="preserve">Survey: </w:t>
      </w:r>
      <w:hyperlink r:id="rId10" w:history="1">
        <w:r w:rsidRPr="007178CB">
          <w:rPr>
            <w:rStyle w:val="Hyperlink"/>
            <w:rFonts w:ascii="Trebuchet MS" w:hAnsi="Trebuchet MS"/>
          </w:rPr>
          <w:t>https://www.smartsurvey.co.uk/s/hwncovid19-survey/</w:t>
        </w:r>
      </w:hyperlink>
    </w:p>
    <w:p w14:paraId="682E280B" w14:textId="41332850" w:rsidR="009D7190" w:rsidRDefault="009D7190" w:rsidP="00EC2801">
      <w:r>
        <w:rPr>
          <w:rFonts w:ascii="Trebuchet MS" w:hAnsi="Trebuchet MS"/>
        </w:rPr>
        <w:t xml:space="preserve">HWN landing page: </w:t>
      </w:r>
      <w:hyperlink r:id="rId11" w:history="1">
        <w:r>
          <w:rPr>
            <w:rStyle w:val="Hyperlink"/>
          </w:rPr>
          <w:t>https://healthwatchnorfolk.co.uk/hwn-covid-19-survey/</w:t>
        </w:r>
      </w:hyperlink>
    </w:p>
    <w:p w14:paraId="629E698A" w14:textId="7243C339" w:rsidR="009D7190" w:rsidRDefault="009D7190" w:rsidP="00EC2801"/>
    <w:p w14:paraId="2CA557B8" w14:textId="775FA92B" w:rsidR="009D7190" w:rsidRDefault="009D7190" w:rsidP="00EC2801">
      <w:pPr>
        <w:rPr>
          <w:rFonts w:ascii="Trebuchet MS" w:hAnsi="Trebuchet MS"/>
          <w:b/>
          <w:bCs/>
          <w:sz w:val="28"/>
          <w:szCs w:val="28"/>
          <w:u w:val="single"/>
        </w:rPr>
      </w:pPr>
      <w:r w:rsidRPr="009D7190">
        <w:rPr>
          <w:rFonts w:ascii="Trebuchet MS" w:hAnsi="Trebuchet MS"/>
          <w:b/>
          <w:bCs/>
          <w:sz w:val="28"/>
          <w:szCs w:val="28"/>
          <w:u w:val="single"/>
        </w:rPr>
        <w:t>Social media graphic</w:t>
      </w:r>
    </w:p>
    <w:p w14:paraId="2BE9D27B" w14:textId="53B18DEF" w:rsidR="009D7190" w:rsidRPr="009D7190" w:rsidRDefault="009D7190" w:rsidP="00EC2801">
      <w:pPr>
        <w:rPr>
          <w:rFonts w:ascii="Trebuchet MS" w:hAnsi="Trebuchet MS"/>
        </w:rPr>
      </w:pPr>
      <w:r w:rsidRPr="009D7190">
        <w:rPr>
          <w:rFonts w:ascii="Trebuchet MS" w:hAnsi="Trebuchet MS"/>
        </w:rPr>
        <w:t>Please right click and save the below image to be used on social media platforms</w:t>
      </w:r>
    </w:p>
    <w:p w14:paraId="4747E590" w14:textId="77777777" w:rsidR="009D7190" w:rsidRPr="009D7190" w:rsidRDefault="009D7190" w:rsidP="00EC2801">
      <w:pPr>
        <w:rPr>
          <w:rFonts w:ascii="Trebuchet MS" w:hAnsi="Trebuchet MS"/>
        </w:rPr>
      </w:pPr>
    </w:p>
    <w:p w14:paraId="17BC7832" w14:textId="6B188F68" w:rsidR="008F339C" w:rsidRDefault="009D7190" w:rsidP="001D20A9">
      <w:pPr>
        <w:rPr>
          <w:noProof/>
          <w:sz w:val="20"/>
          <w:szCs w:val="20"/>
        </w:rPr>
      </w:pPr>
      <w:r>
        <w:rPr>
          <w:noProof/>
          <w:sz w:val="20"/>
          <w:szCs w:val="20"/>
          <w:lang w:eastAsia="en-GB"/>
        </w:rPr>
        <w:drawing>
          <wp:inline distT="0" distB="0" distL="0" distR="0" wp14:anchorId="76F2FB91" wp14:editId="1CB16168">
            <wp:extent cx="4576079" cy="4074160"/>
            <wp:effectExtent l="0" t="0" r="0" b="2540"/>
            <wp:docPr id="2" name="Picture 2" descr="A picture containing laptop, indoor, computer,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ID-Survey-Facebook-Ad-Ima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81761" cy="4079218"/>
                    </a:xfrm>
                    <a:prstGeom prst="rect">
                      <a:avLst/>
                    </a:prstGeom>
                  </pic:spPr>
                </pic:pic>
              </a:graphicData>
            </a:graphic>
          </wp:inline>
        </w:drawing>
      </w:r>
    </w:p>
    <w:p w14:paraId="2842726F" w14:textId="182CC44C" w:rsidR="00AC4D98" w:rsidRPr="00AC4D98" w:rsidRDefault="00AC4D98" w:rsidP="00AC4D98">
      <w:pPr>
        <w:rPr>
          <w:sz w:val="20"/>
          <w:szCs w:val="20"/>
        </w:rPr>
      </w:pPr>
    </w:p>
    <w:p w14:paraId="08736563" w14:textId="4E054F45" w:rsidR="00AC4D98" w:rsidRDefault="00AC4D98" w:rsidP="00AC4D98">
      <w:pPr>
        <w:rPr>
          <w:noProof/>
          <w:sz w:val="20"/>
          <w:szCs w:val="20"/>
        </w:rPr>
      </w:pPr>
    </w:p>
    <w:p w14:paraId="03DADA34" w14:textId="77777777" w:rsidR="00AC4D98" w:rsidRDefault="00AC4D98" w:rsidP="00AC4D98">
      <w:pPr>
        <w:rPr>
          <w:rFonts w:ascii="Trebuchet MS" w:hAnsi="Trebuchet MS"/>
          <w:i/>
          <w:iCs/>
        </w:rPr>
      </w:pPr>
      <w:r>
        <w:rPr>
          <w:rFonts w:ascii="Trebuchet MS" w:hAnsi="Trebuchet MS"/>
          <w:i/>
          <w:iCs/>
        </w:rPr>
        <w:t>For any enquiries please contact Head of Communications &amp; Engagement, James Skipper:</w:t>
      </w:r>
    </w:p>
    <w:p w14:paraId="7DF1C02C" w14:textId="77777777" w:rsidR="00AC4D98" w:rsidRDefault="00AC4D98" w:rsidP="00AC4D98">
      <w:pPr>
        <w:rPr>
          <w:rFonts w:ascii="Trebuchet MS" w:hAnsi="Trebuchet MS"/>
          <w:i/>
          <w:iCs/>
        </w:rPr>
      </w:pPr>
      <w:r>
        <w:rPr>
          <w:rFonts w:ascii="Trebuchet MS" w:hAnsi="Trebuchet MS"/>
          <w:i/>
          <w:iCs/>
        </w:rPr>
        <w:t xml:space="preserve">Email: </w:t>
      </w:r>
      <w:hyperlink r:id="rId13" w:history="1">
        <w:r w:rsidRPr="007178CB">
          <w:rPr>
            <w:rStyle w:val="Hyperlink"/>
            <w:rFonts w:ascii="Trebuchet MS" w:hAnsi="Trebuchet MS"/>
            <w:i/>
            <w:iCs/>
          </w:rPr>
          <w:t>james.skipper@healthwatchnorfolk.co.uk</w:t>
        </w:r>
      </w:hyperlink>
    </w:p>
    <w:p w14:paraId="3E665C88" w14:textId="77777777" w:rsidR="00AC4D98" w:rsidRDefault="00AC4D98" w:rsidP="00AC4D98">
      <w:pPr>
        <w:rPr>
          <w:rFonts w:ascii="Trebuchet MS" w:hAnsi="Trebuchet MS"/>
          <w:i/>
          <w:iCs/>
        </w:rPr>
      </w:pPr>
      <w:r>
        <w:rPr>
          <w:rFonts w:ascii="Trebuchet MS" w:hAnsi="Trebuchet MS"/>
          <w:i/>
          <w:iCs/>
        </w:rPr>
        <w:t>Mobile: 07467 145412</w:t>
      </w:r>
    </w:p>
    <w:p w14:paraId="3CBEEEC5" w14:textId="77777777" w:rsidR="00AC4D98" w:rsidRPr="00AC4D98" w:rsidRDefault="00AC4D98" w:rsidP="00AC4D98">
      <w:pPr>
        <w:rPr>
          <w:sz w:val="20"/>
          <w:szCs w:val="20"/>
        </w:rPr>
      </w:pPr>
    </w:p>
    <w:sectPr w:rsidR="00AC4D98" w:rsidRPr="00AC4D9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05CED" w14:textId="77777777" w:rsidR="00EC2801" w:rsidRDefault="00EC2801" w:rsidP="00EC2801">
      <w:pPr>
        <w:spacing w:after="0" w:line="240" w:lineRule="auto"/>
      </w:pPr>
      <w:r>
        <w:separator/>
      </w:r>
    </w:p>
  </w:endnote>
  <w:endnote w:type="continuationSeparator" w:id="0">
    <w:p w14:paraId="2304B15D" w14:textId="77777777" w:rsidR="00EC2801" w:rsidRDefault="00EC2801" w:rsidP="00EC2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97EE3" w14:textId="77777777" w:rsidR="00EC2801" w:rsidRDefault="00EC2801" w:rsidP="00EC2801">
      <w:pPr>
        <w:spacing w:after="0" w:line="240" w:lineRule="auto"/>
      </w:pPr>
      <w:r>
        <w:separator/>
      </w:r>
    </w:p>
  </w:footnote>
  <w:footnote w:type="continuationSeparator" w:id="0">
    <w:p w14:paraId="1A8CEA24" w14:textId="77777777" w:rsidR="00EC2801" w:rsidRDefault="00EC2801" w:rsidP="00EC28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AFDC3" w14:textId="257D2C45" w:rsidR="00EC2801" w:rsidRDefault="00EC2801">
    <w:pPr>
      <w:pStyle w:val="Header"/>
    </w:pPr>
    <w:r>
      <w:rPr>
        <w:noProof/>
        <w:lang w:eastAsia="en-GB"/>
      </w:rPr>
      <w:drawing>
        <wp:anchor distT="0" distB="0" distL="114300" distR="114300" simplePos="0" relativeHeight="251658240" behindDoc="0" locked="0" layoutInCell="1" allowOverlap="1" wp14:anchorId="4E18288F" wp14:editId="24885886">
          <wp:simplePos x="0" y="0"/>
          <wp:positionH relativeFrom="column">
            <wp:posOffset>4241800</wp:posOffset>
          </wp:positionH>
          <wp:positionV relativeFrom="paragraph">
            <wp:posOffset>-265430</wp:posOffset>
          </wp:positionV>
          <wp:extent cx="1943100" cy="485775"/>
          <wp:effectExtent l="0" t="0" r="0" b="9525"/>
          <wp:wrapSquare wrapText="bothSides"/>
          <wp:docPr id="1" name="Picture 1" descr="A picture containing object, clo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W_Norfolk.png"/>
                  <pic:cNvPicPr/>
                </pic:nvPicPr>
                <pic:blipFill>
                  <a:blip r:embed="rId1">
                    <a:extLst>
                      <a:ext uri="{28A0092B-C50C-407E-A947-70E740481C1C}">
                        <a14:useLocalDpi xmlns:a14="http://schemas.microsoft.com/office/drawing/2010/main" val="0"/>
                      </a:ext>
                    </a:extLst>
                  </a:blip>
                  <a:stretch>
                    <a:fillRect/>
                  </a:stretch>
                </pic:blipFill>
                <pic:spPr>
                  <a:xfrm>
                    <a:off x="0" y="0"/>
                    <a:ext cx="1943100" cy="485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436DC"/>
    <w:multiLevelType w:val="multilevel"/>
    <w:tmpl w:val="B52E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572313"/>
    <w:multiLevelType w:val="hybridMultilevel"/>
    <w:tmpl w:val="59C8B142"/>
    <w:lvl w:ilvl="0" w:tplc="7E82E46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D1D03FA"/>
    <w:multiLevelType w:val="hybridMultilevel"/>
    <w:tmpl w:val="08166E5C"/>
    <w:lvl w:ilvl="0" w:tplc="368638A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A9C"/>
    <w:rsid w:val="00167346"/>
    <w:rsid w:val="001D20A9"/>
    <w:rsid w:val="0037277F"/>
    <w:rsid w:val="00463BD6"/>
    <w:rsid w:val="005D147D"/>
    <w:rsid w:val="00721CF0"/>
    <w:rsid w:val="008D64C7"/>
    <w:rsid w:val="008F339C"/>
    <w:rsid w:val="009569FE"/>
    <w:rsid w:val="00967A9C"/>
    <w:rsid w:val="009B7E44"/>
    <w:rsid w:val="009D7190"/>
    <w:rsid w:val="009E53B1"/>
    <w:rsid w:val="00AC4D98"/>
    <w:rsid w:val="00B42161"/>
    <w:rsid w:val="00BB4BE9"/>
    <w:rsid w:val="00C75F96"/>
    <w:rsid w:val="00E64016"/>
    <w:rsid w:val="00EC1874"/>
    <w:rsid w:val="00EC2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AE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A9"/>
  </w:style>
  <w:style w:type="paragraph" w:styleId="Heading1">
    <w:name w:val="heading 1"/>
    <w:basedOn w:val="Normal"/>
    <w:link w:val="Heading1Char"/>
    <w:uiPriority w:val="9"/>
    <w:qFormat/>
    <w:rsid w:val="00EC28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77F"/>
    <w:pPr>
      <w:ind w:left="720"/>
      <w:contextualSpacing/>
    </w:pPr>
  </w:style>
  <w:style w:type="paragraph" w:styleId="NormalWeb">
    <w:name w:val="Normal (Web)"/>
    <w:basedOn w:val="Normal"/>
    <w:uiPriority w:val="99"/>
    <w:semiHidden/>
    <w:unhideWhenUsed/>
    <w:rsid w:val="00EC18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C1874"/>
    <w:rPr>
      <w:color w:val="0000FF"/>
      <w:u w:val="single"/>
    </w:rPr>
  </w:style>
  <w:style w:type="character" w:customStyle="1" w:styleId="UnresolvedMention">
    <w:name w:val="Unresolved Mention"/>
    <w:basedOn w:val="DefaultParagraphFont"/>
    <w:uiPriority w:val="99"/>
    <w:semiHidden/>
    <w:unhideWhenUsed/>
    <w:rsid w:val="009B7E44"/>
    <w:rPr>
      <w:color w:val="605E5C"/>
      <w:shd w:val="clear" w:color="auto" w:fill="E1DFDD"/>
    </w:rPr>
  </w:style>
  <w:style w:type="paragraph" w:styleId="Header">
    <w:name w:val="header"/>
    <w:basedOn w:val="Normal"/>
    <w:link w:val="HeaderChar"/>
    <w:uiPriority w:val="99"/>
    <w:unhideWhenUsed/>
    <w:rsid w:val="00EC2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801"/>
  </w:style>
  <w:style w:type="paragraph" w:styleId="Footer">
    <w:name w:val="footer"/>
    <w:basedOn w:val="Normal"/>
    <w:link w:val="FooterChar"/>
    <w:uiPriority w:val="99"/>
    <w:unhideWhenUsed/>
    <w:rsid w:val="00EC2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801"/>
  </w:style>
  <w:style w:type="character" w:customStyle="1" w:styleId="Heading1Char">
    <w:name w:val="Heading 1 Char"/>
    <w:basedOn w:val="DefaultParagraphFont"/>
    <w:link w:val="Heading1"/>
    <w:uiPriority w:val="9"/>
    <w:rsid w:val="00EC2801"/>
    <w:rPr>
      <w:rFonts w:ascii="Times New Roman" w:eastAsia="Times New Roman" w:hAnsi="Times New Roman" w:cs="Times New Roman"/>
      <w:b/>
      <w:bCs/>
      <w:kern w:val="36"/>
      <w:sz w:val="48"/>
      <w:szCs w:val="48"/>
      <w:lang w:eastAsia="en-GB"/>
    </w:rPr>
  </w:style>
  <w:style w:type="paragraph" w:customStyle="1" w:styleId="has-medium-font-size">
    <w:name w:val="has-medium-font-size"/>
    <w:basedOn w:val="Normal"/>
    <w:rsid w:val="00EC280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A9"/>
  </w:style>
  <w:style w:type="paragraph" w:styleId="Heading1">
    <w:name w:val="heading 1"/>
    <w:basedOn w:val="Normal"/>
    <w:link w:val="Heading1Char"/>
    <w:uiPriority w:val="9"/>
    <w:qFormat/>
    <w:rsid w:val="00EC28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77F"/>
    <w:pPr>
      <w:ind w:left="720"/>
      <w:contextualSpacing/>
    </w:pPr>
  </w:style>
  <w:style w:type="paragraph" w:styleId="NormalWeb">
    <w:name w:val="Normal (Web)"/>
    <w:basedOn w:val="Normal"/>
    <w:uiPriority w:val="99"/>
    <w:semiHidden/>
    <w:unhideWhenUsed/>
    <w:rsid w:val="00EC18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C1874"/>
    <w:rPr>
      <w:color w:val="0000FF"/>
      <w:u w:val="single"/>
    </w:rPr>
  </w:style>
  <w:style w:type="character" w:customStyle="1" w:styleId="UnresolvedMention">
    <w:name w:val="Unresolved Mention"/>
    <w:basedOn w:val="DefaultParagraphFont"/>
    <w:uiPriority w:val="99"/>
    <w:semiHidden/>
    <w:unhideWhenUsed/>
    <w:rsid w:val="009B7E44"/>
    <w:rPr>
      <w:color w:val="605E5C"/>
      <w:shd w:val="clear" w:color="auto" w:fill="E1DFDD"/>
    </w:rPr>
  </w:style>
  <w:style w:type="paragraph" w:styleId="Header">
    <w:name w:val="header"/>
    <w:basedOn w:val="Normal"/>
    <w:link w:val="HeaderChar"/>
    <w:uiPriority w:val="99"/>
    <w:unhideWhenUsed/>
    <w:rsid w:val="00EC2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801"/>
  </w:style>
  <w:style w:type="paragraph" w:styleId="Footer">
    <w:name w:val="footer"/>
    <w:basedOn w:val="Normal"/>
    <w:link w:val="FooterChar"/>
    <w:uiPriority w:val="99"/>
    <w:unhideWhenUsed/>
    <w:rsid w:val="00EC2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801"/>
  </w:style>
  <w:style w:type="character" w:customStyle="1" w:styleId="Heading1Char">
    <w:name w:val="Heading 1 Char"/>
    <w:basedOn w:val="DefaultParagraphFont"/>
    <w:link w:val="Heading1"/>
    <w:uiPriority w:val="9"/>
    <w:rsid w:val="00EC2801"/>
    <w:rPr>
      <w:rFonts w:ascii="Times New Roman" w:eastAsia="Times New Roman" w:hAnsi="Times New Roman" w:cs="Times New Roman"/>
      <w:b/>
      <w:bCs/>
      <w:kern w:val="36"/>
      <w:sz w:val="48"/>
      <w:szCs w:val="48"/>
      <w:lang w:eastAsia="en-GB"/>
    </w:rPr>
  </w:style>
  <w:style w:type="paragraph" w:customStyle="1" w:styleId="has-medium-font-size">
    <w:name w:val="has-medium-font-size"/>
    <w:basedOn w:val="Normal"/>
    <w:rsid w:val="00EC280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289">
      <w:bodyDiv w:val="1"/>
      <w:marLeft w:val="0"/>
      <w:marRight w:val="0"/>
      <w:marTop w:val="0"/>
      <w:marBottom w:val="0"/>
      <w:divBdr>
        <w:top w:val="none" w:sz="0" w:space="0" w:color="auto"/>
        <w:left w:val="none" w:sz="0" w:space="0" w:color="auto"/>
        <w:bottom w:val="none" w:sz="0" w:space="0" w:color="auto"/>
        <w:right w:val="none" w:sz="0" w:space="0" w:color="auto"/>
      </w:divBdr>
    </w:div>
    <w:div w:id="99494252">
      <w:bodyDiv w:val="1"/>
      <w:marLeft w:val="0"/>
      <w:marRight w:val="0"/>
      <w:marTop w:val="0"/>
      <w:marBottom w:val="0"/>
      <w:divBdr>
        <w:top w:val="none" w:sz="0" w:space="0" w:color="auto"/>
        <w:left w:val="none" w:sz="0" w:space="0" w:color="auto"/>
        <w:bottom w:val="none" w:sz="0" w:space="0" w:color="auto"/>
        <w:right w:val="none" w:sz="0" w:space="0" w:color="auto"/>
      </w:divBdr>
    </w:div>
    <w:div w:id="903221160">
      <w:bodyDiv w:val="1"/>
      <w:marLeft w:val="0"/>
      <w:marRight w:val="0"/>
      <w:marTop w:val="0"/>
      <w:marBottom w:val="0"/>
      <w:divBdr>
        <w:top w:val="none" w:sz="0" w:space="0" w:color="auto"/>
        <w:left w:val="none" w:sz="0" w:space="0" w:color="auto"/>
        <w:bottom w:val="none" w:sz="0" w:space="0" w:color="auto"/>
        <w:right w:val="none" w:sz="0" w:space="0" w:color="auto"/>
      </w:divBdr>
    </w:div>
    <w:div w:id="174903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watchnorfolk.co.uk/hwn-covid-19-survey/" TargetMode="External"/><Relationship Id="rId13" Type="http://schemas.openxmlformats.org/officeDocument/2006/relationships/hyperlink" Target="mailto:james.skipper@healthwatchnorfolk.co.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ealthwatchnorfolk.co.uk/hwn-covid-19-surve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martsurvey.co.uk/s/hwncovid19-survey/" TargetMode="External"/><Relationship Id="rId4" Type="http://schemas.openxmlformats.org/officeDocument/2006/relationships/settings" Target="settings.xml"/><Relationship Id="rId9" Type="http://schemas.openxmlformats.org/officeDocument/2006/relationships/hyperlink" Target="https://www.smartsurvey.co.uk/s/hwncovid19-surve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Skipper | Healthwatch Norfolk Ltd</dc:creator>
  <cp:keywords/>
  <dc:description/>
  <cp:lastModifiedBy>User-pc</cp:lastModifiedBy>
  <cp:revision>2</cp:revision>
  <dcterms:created xsi:type="dcterms:W3CDTF">2020-04-23T08:15:00Z</dcterms:created>
  <dcterms:modified xsi:type="dcterms:W3CDTF">2020-04-23T08:15:00Z</dcterms:modified>
</cp:coreProperties>
</file>